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p w:rsidR="005075D2" w:rsidRDefault="000412C7" w:rsidP="00244EB3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2,000–3,000-word essay milestone template</w:t>
      </w:r>
    </w:p>
    <w:p w:rsidR="009864CB" w:rsidRPr="00244EB3" w:rsidRDefault="009864CB" w:rsidP="00244EB3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4.5 weeks to complete</w:t>
      </w:r>
    </w:p>
    <w:tbl>
      <w:tblPr>
        <w:tblStyle w:val="TableGrid"/>
        <w:tblpPr w:leftFromText="180" w:rightFromText="180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1422"/>
        <w:gridCol w:w="1363"/>
        <w:gridCol w:w="1801"/>
        <w:gridCol w:w="1842"/>
        <w:gridCol w:w="1895"/>
        <w:gridCol w:w="1325"/>
        <w:gridCol w:w="1486"/>
        <w:gridCol w:w="1234"/>
        <w:gridCol w:w="1580"/>
      </w:tblGrid>
      <w:tr w:rsidR="009864CB" w:rsidRPr="005075D2" w:rsidTr="009864CB">
        <w:tc>
          <w:tcPr>
            <w:tcW w:w="1463" w:type="dxa"/>
          </w:tcPr>
          <w:p w:rsidR="009864CB" w:rsidRPr="00215E49" w:rsidRDefault="009864CB" w:rsidP="00753C97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bookmarkStart w:id="0" w:name="_Hlk492389915"/>
            <w:r w:rsidRPr="00215E49">
              <w:rPr>
                <w:rFonts w:ascii="Segoe UI" w:hAnsi="Segoe UI" w:cs="Segoe UI"/>
                <w:b/>
                <w:sz w:val="26"/>
                <w:szCs w:val="26"/>
              </w:rPr>
              <w:t>Receive essay title(s)</w:t>
            </w:r>
          </w:p>
        </w:tc>
        <w:tc>
          <w:tcPr>
            <w:tcW w:w="1297" w:type="dxa"/>
          </w:tcPr>
          <w:p w:rsidR="009864CB" w:rsidRPr="00215E49" w:rsidRDefault="009864CB" w:rsidP="00753C97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215E49">
              <w:rPr>
                <w:rFonts w:ascii="Segoe UI" w:hAnsi="Segoe UI" w:cs="Segoe UI"/>
                <w:b/>
                <w:sz w:val="26"/>
                <w:szCs w:val="26"/>
              </w:rPr>
              <w:t>Pick title and approach</w:t>
            </w:r>
          </w:p>
        </w:tc>
        <w:tc>
          <w:tcPr>
            <w:tcW w:w="1873" w:type="dxa"/>
          </w:tcPr>
          <w:p w:rsidR="009864CB" w:rsidRPr="00215E49" w:rsidRDefault="009864CB" w:rsidP="00753C97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215E49">
              <w:rPr>
                <w:rFonts w:ascii="Segoe UI" w:hAnsi="Segoe UI" w:cs="Segoe UI"/>
                <w:b/>
                <w:sz w:val="26"/>
                <w:szCs w:val="26"/>
              </w:rPr>
              <w:t>Lay out essay structure and plan</w:t>
            </w:r>
          </w:p>
        </w:tc>
        <w:tc>
          <w:tcPr>
            <w:tcW w:w="1909" w:type="dxa"/>
          </w:tcPr>
          <w:p w:rsidR="009864CB" w:rsidRPr="00215E49" w:rsidRDefault="009864CB" w:rsidP="00753C97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215E49">
              <w:rPr>
                <w:rFonts w:ascii="Segoe UI" w:hAnsi="Segoe UI" w:cs="Segoe UI"/>
                <w:b/>
                <w:sz w:val="26"/>
                <w:szCs w:val="26"/>
              </w:rPr>
              <w:t>Complete lit. review</w:t>
            </w:r>
          </w:p>
        </w:tc>
        <w:tc>
          <w:tcPr>
            <w:tcW w:w="1951" w:type="dxa"/>
          </w:tcPr>
          <w:p w:rsidR="009864CB" w:rsidRPr="00215E49" w:rsidRDefault="009864CB" w:rsidP="00753C97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215E49">
              <w:rPr>
                <w:rFonts w:ascii="Segoe UI" w:hAnsi="Segoe UI" w:cs="Segoe UI"/>
                <w:b/>
                <w:sz w:val="26"/>
                <w:szCs w:val="26"/>
              </w:rPr>
              <w:t>Main body and conclusion – first draft</w:t>
            </w:r>
          </w:p>
        </w:tc>
        <w:tc>
          <w:tcPr>
            <w:tcW w:w="1400" w:type="dxa"/>
          </w:tcPr>
          <w:p w:rsidR="009864CB" w:rsidRPr="00215E49" w:rsidRDefault="009864CB" w:rsidP="00753C97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215E49">
              <w:rPr>
                <w:rFonts w:ascii="Segoe UI" w:hAnsi="Segoe UI" w:cs="Segoe UI"/>
                <w:b/>
                <w:sz w:val="26"/>
                <w:szCs w:val="26"/>
              </w:rPr>
              <w:t>Full first draft</w:t>
            </w:r>
          </w:p>
        </w:tc>
        <w:tc>
          <w:tcPr>
            <w:tcW w:w="1549" w:type="dxa"/>
          </w:tcPr>
          <w:p w:rsidR="009864CB" w:rsidRPr="00215E49" w:rsidRDefault="009864CB" w:rsidP="00753C97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215E49">
              <w:rPr>
                <w:rFonts w:ascii="Segoe UI" w:hAnsi="Segoe UI" w:cs="Segoe UI"/>
                <w:b/>
                <w:sz w:val="26"/>
                <w:szCs w:val="26"/>
              </w:rPr>
              <w:t>Reflect</w:t>
            </w:r>
          </w:p>
        </w:tc>
        <w:tc>
          <w:tcPr>
            <w:tcW w:w="1253" w:type="dxa"/>
          </w:tcPr>
          <w:p w:rsidR="009864CB" w:rsidRPr="00215E49" w:rsidRDefault="009864CB" w:rsidP="00753C97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215E49">
              <w:rPr>
                <w:rFonts w:ascii="Segoe UI" w:hAnsi="Segoe UI" w:cs="Segoe UI"/>
                <w:b/>
                <w:sz w:val="26"/>
                <w:szCs w:val="26"/>
              </w:rPr>
              <w:t>Second draft</w:t>
            </w:r>
          </w:p>
        </w:tc>
        <w:tc>
          <w:tcPr>
            <w:tcW w:w="1253" w:type="dxa"/>
          </w:tcPr>
          <w:p w:rsidR="009864CB" w:rsidRPr="00215E49" w:rsidRDefault="009864CB" w:rsidP="00753C97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215E49">
              <w:rPr>
                <w:rFonts w:ascii="Segoe UI" w:hAnsi="Segoe UI" w:cs="Segoe UI"/>
                <w:b/>
                <w:sz w:val="26"/>
                <w:szCs w:val="26"/>
              </w:rPr>
              <w:t>Final submission</w:t>
            </w:r>
          </w:p>
        </w:tc>
      </w:tr>
      <w:tr w:rsidR="009864CB" w:rsidRPr="005075D2" w:rsidTr="009864CB">
        <w:tc>
          <w:tcPr>
            <w:tcW w:w="1463" w:type="dxa"/>
          </w:tcPr>
          <w:p w:rsidR="009864CB" w:rsidRPr="005075D2" w:rsidRDefault="009864CB" w:rsidP="00753C97">
            <w:pPr>
              <w:rPr>
                <w:rFonts w:ascii="Segoe UI" w:hAnsi="Segoe UI" w:cs="Segoe UI"/>
                <w:sz w:val="26"/>
                <w:szCs w:val="26"/>
              </w:rPr>
            </w:pPr>
            <w:r w:rsidRPr="005075D2">
              <w:rPr>
                <w:rFonts w:ascii="Segoe UI" w:hAnsi="Segoe UI" w:cs="Segoe UI"/>
                <w:sz w:val="26"/>
                <w:szCs w:val="26"/>
              </w:rPr>
              <w:t>First thing</w:t>
            </w:r>
          </w:p>
        </w:tc>
        <w:tc>
          <w:tcPr>
            <w:tcW w:w="1297" w:type="dxa"/>
          </w:tcPr>
          <w:p w:rsidR="009864CB" w:rsidRPr="005075D2" w:rsidRDefault="0029698A" w:rsidP="00753C97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-</w:t>
            </w:r>
            <w:r w:rsidR="009864CB">
              <w:rPr>
                <w:rFonts w:ascii="Segoe UI" w:hAnsi="Segoe UI" w:cs="Segoe UI"/>
                <w:sz w:val="26"/>
                <w:szCs w:val="26"/>
              </w:rPr>
              <w:t xml:space="preserve"> 2 days</w:t>
            </w:r>
          </w:p>
        </w:tc>
        <w:tc>
          <w:tcPr>
            <w:tcW w:w="1873" w:type="dxa"/>
          </w:tcPr>
          <w:p w:rsidR="009864CB" w:rsidRPr="005075D2" w:rsidRDefault="0029698A" w:rsidP="00753C97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-</w:t>
            </w:r>
            <w:r w:rsidR="00CB50F1">
              <w:rPr>
                <w:rFonts w:ascii="Segoe UI" w:hAnsi="Segoe UI" w:cs="Segoe UI"/>
                <w:sz w:val="26"/>
                <w:szCs w:val="26"/>
              </w:rPr>
              <w:t xml:space="preserve"> 1 week</w:t>
            </w:r>
            <w:bookmarkStart w:id="1" w:name="_GoBack"/>
            <w:bookmarkEnd w:id="1"/>
          </w:p>
        </w:tc>
        <w:tc>
          <w:tcPr>
            <w:tcW w:w="1909" w:type="dxa"/>
          </w:tcPr>
          <w:p w:rsidR="009864CB" w:rsidRPr="005075D2" w:rsidRDefault="0029698A" w:rsidP="00753C97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-</w:t>
            </w:r>
            <w:r w:rsidR="009864CB">
              <w:rPr>
                <w:rFonts w:ascii="Segoe UI" w:hAnsi="Segoe UI" w:cs="Segoe UI"/>
                <w:sz w:val="26"/>
                <w:szCs w:val="26"/>
              </w:rPr>
              <w:t xml:space="preserve"> 1 week </w:t>
            </w:r>
          </w:p>
        </w:tc>
        <w:tc>
          <w:tcPr>
            <w:tcW w:w="1951" w:type="dxa"/>
          </w:tcPr>
          <w:p w:rsidR="009864CB" w:rsidRPr="005075D2" w:rsidRDefault="0029698A" w:rsidP="00753C97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-</w:t>
            </w:r>
            <w:r w:rsidR="009864CB">
              <w:rPr>
                <w:rFonts w:ascii="Segoe UI" w:hAnsi="Segoe UI" w:cs="Segoe UI"/>
                <w:sz w:val="26"/>
                <w:szCs w:val="26"/>
              </w:rPr>
              <w:t xml:space="preserve"> 1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week 1 day </w:t>
            </w:r>
          </w:p>
        </w:tc>
        <w:tc>
          <w:tcPr>
            <w:tcW w:w="1400" w:type="dxa"/>
          </w:tcPr>
          <w:p w:rsidR="009864CB" w:rsidRDefault="0029698A" w:rsidP="00753C97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-</w:t>
            </w:r>
            <w:r w:rsidR="009864CB">
              <w:rPr>
                <w:rFonts w:ascii="Segoe UI" w:hAnsi="Segoe UI" w:cs="Segoe UI"/>
                <w:sz w:val="26"/>
                <w:szCs w:val="26"/>
              </w:rPr>
              <w:t xml:space="preserve"> 5 days</w:t>
            </w:r>
          </w:p>
        </w:tc>
        <w:tc>
          <w:tcPr>
            <w:tcW w:w="1549" w:type="dxa"/>
          </w:tcPr>
          <w:p w:rsidR="009864CB" w:rsidRDefault="0029698A" w:rsidP="00753C97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- 2</w:t>
            </w:r>
            <w:r w:rsidR="009864CB">
              <w:rPr>
                <w:rFonts w:ascii="Segoe UI" w:hAnsi="Segoe UI" w:cs="Segoe UI"/>
                <w:sz w:val="26"/>
                <w:szCs w:val="26"/>
              </w:rPr>
              <w:t xml:space="preserve"> day</w:t>
            </w:r>
            <w:r>
              <w:rPr>
                <w:rFonts w:ascii="Segoe UI" w:hAnsi="Segoe UI" w:cs="Segoe UI"/>
                <w:sz w:val="26"/>
                <w:szCs w:val="26"/>
              </w:rPr>
              <w:t>s</w:t>
            </w:r>
          </w:p>
        </w:tc>
        <w:tc>
          <w:tcPr>
            <w:tcW w:w="1253" w:type="dxa"/>
          </w:tcPr>
          <w:p w:rsidR="009864CB" w:rsidRDefault="0029698A" w:rsidP="00753C97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-</w:t>
            </w:r>
            <w:r w:rsidR="009864CB">
              <w:rPr>
                <w:rFonts w:ascii="Segoe UI" w:hAnsi="Segoe UI" w:cs="Segoe UI"/>
                <w:sz w:val="26"/>
                <w:szCs w:val="26"/>
              </w:rPr>
              <w:t xml:space="preserve"> 5 days</w:t>
            </w:r>
          </w:p>
        </w:tc>
        <w:tc>
          <w:tcPr>
            <w:tcW w:w="1253" w:type="dxa"/>
          </w:tcPr>
          <w:p w:rsidR="009864CB" w:rsidRDefault="0029698A" w:rsidP="00753C97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Submission date</w:t>
            </w:r>
          </w:p>
        </w:tc>
      </w:tr>
      <w:tr w:rsidR="009864CB" w:rsidRPr="005075D2" w:rsidTr="009864CB">
        <w:tc>
          <w:tcPr>
            <w:tcW w:w="1463" w:type="dxa"/>
          </w:tcPr>
          <w:p w:rsidR="009864CB" w:rsidRPr="005075D2" w:rsidRDefault="009864CB" w:rsidP="00753C9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97" w:type="dxa"/>
          </w:tcPr>
          <w:p w:rsidR="009864CB" w:rsidRPr="005075D2" w:rsidRDefault="009864CB" w:rsidP="00753C9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873" w:type="dxa"/>
          </w:tcPr>
          <w:p w:rsidR="009864CB" w:rsidRPr="005075D2" w:rsidRDefault="009864CB" w:rsidP="00753C9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909" w:type="dxa"/>
          </w:tcPr>
          <w:p w:rsidR="009864CB" w:rsidRPr="005075D2" w:rsidRDefault="009864CB" w:rsidP="00753C9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951" w:type="dxa"/>
          </w:tcPr>
          <w:p w:rsidR="009864CB" w:rsidRPr="005075D2" w:rsidRDefault="009864CB" w:rsidP="00753C9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400" w:type="dxa"/>
          </w:tcPr>
          <w:p w:rsidR="009864CB" w:rsidRPr="005075D2" w:rsidRDefault="009864CB" w:rsidP="00753C9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549" w:type="dxa"/>
          </w:tcPr>
          <w:p w:rsidR="009864CB" w:rsidRPr="005075D2" w:rsidRDefault="009864CB" w:rsidP="00753C9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53" w:type="dxa"/>
          </w:tcPr>
          <w:p w:rsidR="009864CB" w:rsidRPr="005075D2" w:rsidRDefault="009864CB" w:rsidP="00753C9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53" w:type="dxa"/>
          </w:tcPr>
          <w:p w:rsidR="009864CB" w:rsidRPr="005075D2" w:rsidRDefault="009864CB" w:rsidP="00753C9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B6792B" w:rsidRPr="005075D2" w:rsidTr="009864CB">
        <w:tc>
          <w:tcPr>
            <w:tcW w:w="1463" w:type="dxa"/>
          </w:tcPr>
          <w:p w:rsidR="00B6792B" w:rsidRPr="005075D2" w:rsidRDefault="00B6792B" w:rsidP="00753C9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97" w:type="dxa"/>
          </w:tcPr>
          <w:p w:rsidR="00B6792B" w:rsidRPr="005075D2" w:rsidRDefault="00B6792B" w:rsidP="00753C9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873" w:type="dxa"/>
          </w:tcPr>
          <w:p w:rsidR="00B6792B" w:rsidRPr="005075D2" w:rsidRDefault="00B6792B" w:rsidP="00753C9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909" w:type="dxa"/>
          </w:tcPr>
          <w:p w:rsidR="00B6792B" w:rsidRPr="005075D2" w:rsidRDefault="00B6792B" w:rsidP="00753C9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951" w:type="dxa"/>
          </w:tcPr>
          <w:p w:rsidR="00B6792B" w:rsidRPr="005075D2" w:rsidRDefault="00B6792B" w:rsidP="00753C9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400" w:type="dxa"/>
          </w:tcPr>
          <w:p w:rsidR="00B6792B" w:rsidRPr="005075D2" w:rsidRDefault="00B6792B" w:rsidP="00753C9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549" w:type="dxa"/>
          </w:tcPr>
          <w:p w:rsidR="00B6792B" w:rsidRPr="005075D2" w:rsidRDefault="00B6792B" w:rsidP="00753C9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53" w:type="dxa"/>
          </w:tcPr>
          <w:p w:rsidR="00B6792B" w:rsidRPr="005075D2" w:rsidRDefault="00B6792B" w:rsidP="00753C9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1253" w:type="dxa"/>
          </w:tcPr>
          <w:p w:rsidR="00B6792B" w:rsidRPr="005075D2" w:rsidRDefault="00B6792B" w:rsidP="00753C97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bookmarkEnd w:id="0"/>
    <w:p w:rsidR="005075D2" w:rsidRDefault="005075D2">
      <w:pPr>
        <w:rPr>
          <w:rFonts w:ascii="Segoe UI" w:hAnsi="Segoe UI" w:cs="Segoe UI"/>
          <w:sz w:val="26"/>
          <w:szCs w:val="26"/>
        </w:rPr>
      </w:pPr>
      <w:r w:rsidRPr="005075D2">
        <w:rPr>
          <w:rFonts w:ascii="Segoe UI" w:hAnsi="Segoe UI" w:cs="Segoe UI"/>
          <w:sz w:val="26"/>
          <w:szCs w:val="26"/>
        </w:rPr>
        <w:t xml:space="preserve"> </w:t>
      </w:r>
    </w:p>
    <w:p w:rsidR="00B6792B" w:rsidRDefault="00B6792B">
      <w:pPr>
        <w:rPr>
          <w:rFonts w:ascii="Segoe UI" w:hAnsi="Segoe UI" w:cs="Segoe UI"/>
          <w:b/>
          <w:sz w:val="26"/>
          <w:szCs w:val="26"/>
        </w:rPr>
      </w:pPr>
    </w:p>
    <w:p w:rsidR="005075D2" w:rsidRPr="005075D2" w:rsidRDefault="005075D2">
      <w:pPr>
        <w:rPr>
          <w:rFonts w:ascii="Segoe UI" w:hAnsi="Segoe UI" w:cs="Segoe UI"/>
          <w:b/>
          <w:sz w:val="26"/>
          <w:szCs w:val="26"/>
        </w:rPr>
      </w:pPr>
      <w:r w:rsidRPr="005075D2">
        <w:rPr>
          <w:rFonts w:ascii="Segoe UI" w:hAnsi="Segoe UI" w:cs="Segoe UI"/>
          <w:b/>
          <w:sz w:val="26"/>
          <w:szCs w:val="26"/>
        </w:rPr>
        <w:t xml:space="preserve">Narrative: </w:t>
      </w:r>
    </w:p>
    <w:p w:rsidR="009864CB" w:rsidRDefault="009864CB">
      <w:pPr>
        <w:rPr>
          <w:rFonts w:ascii="Segoe UI" w:hAnsi="Segoe UI" w:cs="Segoe UI"/>
          <w:sz w:val="26"/>
          <w:szCs w:val="26"/>
        </w:rPr>
      </w:pPr>
    </w:p>
    <w:p w:rsidR="009864CB" w:rsidRPr="005E14AE" w:rsidRDefault="009864CB" w:rsidP="005E14AE">
      <w:pPr>
        <w:jc w:val="center"/>
        <w:rPr>
          <w:rFonts w:ascii="Segoe UI" w:hAnsi="Segoe UI" w:cs="Segoe UI"/>
          <w:b/>
          <w:color w:val="4472C4" w:themeColor="accent1"/>
          <w:sz w:val="30"/>
          <w:szCs w:val="30"/>
        </w:rPr>
      </w:pPr>
    </w:p>
    <w:sectPr w:rsidR="009864CB" w:rsidRPr="005E14AE" w:rsidSect="005075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60"/>
    <w:rsid w:val="000369CC"/>
    <w:rsid w:val="000412C7"/>
    <w:rsid w:val="00137406"/>
    <w:rsid w:val="0016064A"/>
    <w:rsid w:val="00161583"/>
    <w:rsid w:val="001B73F8"/>
    <w:rsid w:val="001E4A60"/>
    <w:rsid w:val="00215E49"/>
    <w:rsid w:val="00244EB3"/>
    <w:rsid w:val="0029698A"/>
    <w:rsid w:val="00320D9B"/>
    <w:rsid w:val="004261DA"/>
    <w:rsid w:val="005075D2"/>
    <w:rsid w:val="00525299"/>
    <w:rsid w:val="005405EB"/>
    <w:rsid w:val="005D71A4"/>
    <w:rsid w:val="005E14AE"/>
    <w:rsid w:val="006675FC"/>
    <w:rsid w:val="0068608A"/>
    <w:rsid w:val="00753C97"/>
    <w:rsid w:val="007C06AB"/>
    <w:rsid w:val="0081216F"/>
    <w:rsid w:val="00813EEA"/>
    <w:rsid w:val="008B6AD1"/>
    <w:rsid w:val="008E2CC6"/>
    <w:rsid w:val="009864CB"/>
    <w:rsid w:val="009C2795"/>
    <w:rsid w:val="00A335BD"/>
    <w:rsid w:val="00B6792B"/>
    <w:rsid w:val="00BB7B17"/>
    <w:rsid w:val="00BC3B08"/>
    <w:rsid w:val="00C219DA"/>
    <w:rsid w:val="00CB50F1"/>
    <w:rsid w:val="00D822AF"/>
    <w:rsid w:val="00F00A4E"/>
    <w:rsid w:val="00F901E1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C2E5"/>
  <w15:chartTrackingRefBased/>
  <w15:docId w15:val="{92FF9DF8-C1A3-4445-87F4-73AA4161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4A856A1-CEDB-415D-A52B-2264D09E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Paye</dc:creator>
  <cp:keywords/>
  <dc:description/>
  <cp:lastModifiedBy>Michael Paye</cp:lastModifiedBy>
  <cp:revision>5</cp:revision>
  <dcterms:created xsi:type="dcterms:W3CDTF">2017-10-02T13:36:00Z</dcterms:created>
  <dcterms:modified xsi:type="dcterms:W3CDTF">2017-10-04T06:55:00Z</dcterms:modified>
</cp:coreProperties>
</file>